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4E5" w:rsidRPr="00CA3890" w:rsidRDefault="00CA3890">
      <w:pPr>
        <w:rPr>
          <w:rFonts w:ascii="Verdana" w:hAnsi="Verdana"/>
          <w:b/>
          <w:bCs/>
          <w:sz w:val="26"/>
          <w:szCs w:val="26"/>
          <w:u w:val="single"/>
        </w:rPr>
      </w:pPr>
      <w:r w:rsidRPr="00CA3890">
        <w:rPr>
          <w:rFonts w:ascii="Verdana" w:hAnsi="Verdana"/>
          <w:b/>
          <w:bCs/>
          <w:sz w:val="26"/>
          <w:szCs w:val="26"/>
          <w:u w:val="single"/>
        </w:rPr>
        <w:t>DIETAS PERSONALIZADAS</w:t>
      </w:r>
    </w:p>
    <w:p w:rsidR="00CA3890" w:rsidRPr="00875B90" w:rsidRDefault="00CA3890" w:rsidP="00875B90">
      <w:pPr>
        <w:jc w:val="both"/>
        <w:rPr>
          <w:rFonts w:ascii="Verdana" w:hAnsi="Verdana"/>
        </w:rPr>
      </w:pPr>
      <w:r w:rsidRPr="00875B90">
        <w:rPr>
          <w:rFonts w:ascii="Verdana" w:hAnsi="Verdana"/>
        </w:rPr>
        <w:t xml:space="preserve">Al principio empezamos haciendo dietas personalizadas con el asesoramiento de dietistas hasta que se prohibieron por el colegio de </w:t>
      </w:r>
      <w:r w:rsidR="00D76D24" w:rsidRPr="00875B90">
        <w:rPr>
          <w:rFonts w:ascii="Verdana" w:hAnsi="Verdana"/>
        </w:rPr>
        <w:t>farmacéuticos</w:t>
      </w:r>
      <w:r w:rsidRPr="00875B90">
        <w:rPr>
          <w:rFonts w:ascii="Verdana" w:hAnsi="Verdana"/>
        </w:rPr>
        <w:t>.</w:t>
      </w:r>
    </w:p>
    <w:p w:rsidR="00CA3890" w:rsidRPr="00875B90" w:rsidRDefault="00CA3890" w:rsidP="00875B90">
      <w:pPr>
        <w:jc w:val="both"/>
        <w:rPr>
          <w:rFonts w:ascii="Verdana" w:hAnsi="Verdana"/>
        </w:rPr>
      </w:pPr>
      <w:r w:rsidRPr="00875B90">
        <w:rPr>
          <w:rFonts w:ascii="Verdana" w:hAnsi="Verdana"/>
        </w:rPr>
        <w:t xml:space="preserve">Al salir al mercado las dietas proteicas y </w:t>
      </w:r>
      <w:r w:rsidR="00D76D24" w:rsidRPr="00875B90">
        <w:rPr>
          <w:rFonts w:ascii="Verdana" w:hAnsi="Verdana"/>
        </w:rPr>
        <w:t>supe proteicas</w:t>
      </w:r>
      <w:r w:rsidRPr="00875B90">
        <w:rPr>
          <w:rFonts w:ascii="Verdana" w:hAnsi="Verdana"/>
        </w:rPr>
        <w:t xml:space="preserve"> SIKEN y KOT, decidí (licenciada Marta Molina) introducirlo en la farmacia con el objetivo de poder ofrecer un servicio dietético pero al mismo tiempo controlado puesto de un importante efecto rebote.</w:t>
      </w:r>
    </w:p>
    <w:p w:rsidR="00CA3890" w:rsidRPr="00875B90" w:rsidRDefault="00CA3890" w:rsidP="00875B90">
      <w:pPr>
        <w:jc w:val="both"/>
        <w:rPr>
          <w:rFonts w:ascii="Verdana" w:hAnsi="Verdana"/>
        </w:rPr>
      </w:pPr>
      <w:r w:rsidRPr="00875B90">
        <w:rPr>
          <w:rFonts w:ascii="Verdana" w:hAnsi="Verdana"/>
        </w:rPr>
        <w:t xml:space="preserve">Para el mejor éxito </w:t>
      </w:r>
      <w:r w:rsidR="00D76D24" w:rsidRPr="00875B90">
        <w:rPr>
          <w:rFonts w:ascii="Verdana" w:hAnsi="Verdana"/>
        </w:rPr>
        <w:t>evalúo a cada persona según edad, sexo</w:t>
      </w:r>
      <w:r w:rsidRPr="00875B90">
        <w:rPr>
          <w:rFonts w:ascii="Verdana" w:hAnsi="Verdana"/>
        </w:rPr>
        <w:t xml:space="preserve"> y criterios clínicos como la presión, colesterol, diabetes… y recomiendo o no la utilización de estos productos.</w:t>
      </w:r>
    </w:p>
    <w:p w:rsidR="00CA3890" w:rsidRPr="00875B90" w:rsidRDefault="00D76D24" w:rsidP="00875B90">
      <w:pPr>
        <w:jc w:val="both"/>
        <w:rPr>
          <w:rFonts w:ascii="Verdana" w:hAnsi="Verdana"/>
        </w:rPr>
      </w:pPr>
      <w:r w:rsidRPr="00875B90">
        <w:rPr>
          <w:rFonts w:ascii="Verdana" w:hAnsi="Verdana"/>
        </w:rPr>
        <w:t>Hago controles semanales, doy aporte de vitaminas, según la evolución de cada persona.</w:t>
      </w:r>
    </w:p>
    <w:p w:rsidR="00D76D24" w:rsidRPr="00875B90" w:rsidRDefault="00D76D24" w:rsidP="00875B90">
      <w:pPr>
        <w:jc w:val="both"/>
        <w:rPr>
          <w:rFonts w:ascii="Verdana" w:hAnsi="Verdana"/>
        </w:rPr>
      </w:pPr>
      <w:r w:rsidRPr="00875B90">
        <w:rPr>
          <w:rFonts w:ascii="Verdana" w:hAnsi="Verdana"/>
        </w:rPr>
        <w:t>La duración de estas dietas dependerá del grado de obesidad y recomiendo una vez finalizada un control mensual para evitar efectos rebote.</w:t>
      </w:r>
    </w:p>
    <w:p w:rsidR="00D76D24" w:rsidRPr="00875B90" w:rsidRDefault="00D76D24" w:rsidP="00875B90">
      <w:pPr>
        <w:jc w:val="both"/>
        <w:rPr>
          <w:rFonts w:ascii="Verdana" w:hAnsi="Verdana"/>
        </w:rPr>
      </w:pPr>
      <w:r w:rsidRPr="00875B90">
        <w:rPr>
          <w:rFonts w:ascii="Verdana" w:hAnsi="Verdana"/>
        </w:rPr>
        <w:t xml:space="preserve">El objetivo es enseñar a comer sano, la práctica de ejercicio (andar) y beber mucha agua. Conseguir que los clientes se sientan mejor consigo mismos y al mismo tiempo </w:t>
      </w:r>
      <w:proofErr w:type="gramStart"/>
      <w:r w:rsidRPr="00875B90">
        <w:rPr>
          <w:rFonts w:ascii="Verdana" w:hAnsi="Verdana"/>
        </w:rPr>
        <w:t>estén</w:t>
      </w:r>
      <w:proofErr w:type="gramEnd"/>
      <w:r w:rsidRPr="00875B90">
        <w:rPr>
          <w:rFonts w:ascii="Verdana" w:hAnsi="Verdana"/>
        </w:rPr>
        <w:t xml:space="preserve"> sanos.</w:t>
      </w:r>
    </w:p>
    <w:p w:rsidR="003E4BCF" w:rsidRPr="00875B90" w:rsidRDefault="00DB38A3" w:rsidP="00875B90">
      <w:pPr>
        <w:jc w:val="both"/>
        <w:rPr>
          <w:rFonts w:ascii="Verdana" w:hAnsi="Verdana"/>
        </w:rPr>
      </w:pPr>
      <w:r w:rsidRPr="00875B90">
        <w:rPr>
          <w:rFonts w:ascii="Verdana" w:hAnsi="Verdana"/>
        </w:rPr>
        <w:t xml:space="preserve">Después de tallar a la persona, en función de su tanto por ciento de grasa externa como visceral y tanto por ciento de musculo esquelético someto al paciente a una dieta más estricta o menos teniendo siempre en cuenta la edad. En general todas mis dietas constan de tres etapas: </w:t>
      </w:r>
    </w:p>
    <w:p w:rsidR="00DB38A3" w:rsidRPr="00875B90" w:rsidRDefault="00DB38A3" w:rsidP="00875B90">
      <w:pPr>
        <w:jc w:val="both"/>
        <w:rPr>
          <w:rFonts w:ascii="Verdana" w:hAnsi="Verdana"/>
        </w:rPr>
      </w:pPr>
      <w:r w:rsidRPr="00875B90">
        <w:rPr>
          <w:rFonts w:ascii="Verdana" w:hAnsi="Verdana"/>
        </w:rPr>
        <w:t xml:space="preserve">La primera intensiva en las que </w:t>
      </w:r>
      <w:r w:rsidR="003E4BCF" w:rsidRPr="00875B90">
        <w:rPr>
          <w:rFonts w:ascii="Verdana" w:hAnsi="Verdana"/>
        </w:rPr>
        <w:t>puedo incluir má</w:t>
      </w:r>
      <w:r w:rsidRPr="00875B90">
        <w:rPr>
          <w:rFonts w:ascii="Verdana" w:hAnsi="Verdana"/>
        </w:rPr>
        <w:t>s productos</w:t>
      </w:r>
      <w:r w:rsidR="003E4BCF" w:rsidRPr="00875B90">
        <w:rPr>
          <w:rFonts w:ascii="Verdana" w:hAnsi="Verdana"/>
        </w:rPr>
        <w:t xml:space="preserve"> proteicos KOT o/y SIKEN para conseguir un adelgazamiento má</w:t>
      </w:r>
      <w:r w:rsidRPr="00875B90">
        <w:rPr>
          <w:rFonts w:ascii="Verdana" w:hAnsi="Verdana"/>
        </w:rPr>
        <w:t>s fuerte y además bajar el nivel de ansiedad de la persona puesto que la proteína con</w:t>
      </w:r>
      <w:r w:rsidR="003E4BCF" w:rsidRPr="00875B90">
        <w:rPr>
          <w:rFonts w:ascii="Verdana" w:hAnsi="Verdana"/>
        </w:rPr>
        <w:t>sigue elevar la concentración</w:t>
      </w:r>
      <w:r w:rsidRPr="00875B90">
        <w:rPr>
          <w:rFonts w:ascii="Verdana" w:hAnsi="Verdana"/>
        </w:rPr>
        <w:t xml:space="preserve"> de serotonina</w:t>
      </w:r>
      <w:r w:rsidR="003E4BCF" w:rsidRPr="00875B90">
        <w:rPr>
          <w:rFonts w:ascii="Verdana" w:hAnsi="Verdana"/>
        </w:rPr>
        <w:t xml:space="preserve">, además de esta forma y con la hora de andar de forma rápida que se les exijo consigo acelerar la </w:t>
      </w:r>
      <w:proofErr w:type="spellStart"/>
      <w:r w:rsidR="003E4BCF" w:rsidRPr="00875B90">
        <w:rPr>
          <w:rFonts w:ascii="Verdana" w:hAnsi="Verdana"/>
        </w:rPr>
        <w:t>lipolisis</w:t>
      </w:r>
      <w:proofErr w:type="spellEnd"/>
      <w:r w:rsidR="003E4BCF" w:rsidRPr="00875B90">
        <w:rPr>
          <w:rFonts w:ascii="Verdana" w:hAnsi="Verdana"/>
        </w:rPr>
        <w:t xml:space="preserve"> que estoy buscando. En esta primera fase están completamente prohibidos alimentos o bebidas de alto nivel </w:t>
      </w:r>
      <w:proofErr w:type="spellStart"/>
      <w:r w:rsidR="003E4BCF" w:rsidRPr="00875B90">
        <w:rPr>
          <w:rFonts w:ascii="Verdana" w:hAnsi="Verdana"/>
        </w:rPr>
        <w:t>glucémico</w:t>
      </w:r>
      <w:proofErr w:type="spellEnd"/>
      <w:r w:rsidR="003E4BCF" w:rsidRPr="00875B90">
        <w:rPr>
          <w:rFonts w:ascii="Verdana" w:hAnsi="Verdana"/>
        </w:rPr>
        <w:t>, pues podrían anular todos los objetivos buscados además de inducir riesgos en la salud de los pacientes.</w:t>
      </w:r>
    </w:p>
    <w:p w:rsidR="003E4BCF" w:rsidRPr="00875B90" w:rsidRDefault="003E4BCF" w:rsidP="00875B90">
      <w:pPr>
        <w:jc w:val="both"/>
        <w:rPr>
          <w:rFonts w:ascii="Verdana" w:hAnsi="Verdana"/>
        </w:rPr>
      </w:pPr>
      <w:r w:rsidRPr="00875B90">
        <w:rPr>
          <w:rFonts w:ascii="Verdana" w:hAnsi="Verdana"/>
        </w:rPr>
        <w:t xml:space="preserve">Segunda fases: En esta fase todos mis clientes están animados han conseguido objetivos de una forma más o menos rápida voy reduciendo la máximo los productos proteicos introduciendo alimentos de mayor novel </w:t>
      </w:r>
      <w:proofErr w:type="spellStart"/>
      <w:r w:rsidRPr="00875B90">
        <w:rPr>
          <w:rFonts w:ascii="Verdana" w:hAnsi="Verdana"/>
        </w:rPr>
        <w:t>glucémico</w:t>
      </w:r>
      <w:proofErr w:type="spellEnd"/>
      <w:r w:rsidRPr="00875B90">
        <w:rPr>
          <w:rFonts w:ascii="Verdana" w:hAnsi="Verdana"/>
        </w:rPr>
        <w:t xml:space="preserve"> i cada vez mas consigo que lleven una dieta normalizada utilizando solo estos productos proteicos como complemento de la dieta (máximo dos productos al </w:t>
      </w:r>
      <w:proofErr w:type="spellStart"/>
      <w:r w:rsidRPr="00875B90">
        <w:rPr>
          <w:rFonts w:ascii="Verdana" w:hAnsi="Verdana"/>
        </w:rPr>
        <w:t>dia</w:t>
      </w:r>
      <w:proofErr w:type="spellEnd"/>
      <w:r w:rsidRPr="00875B90">
        <w:rPr>
          <w:rFonts w:ascii="Verdana" w:hAnsi="Verdana"/>
        </w:rPr>
        <w:t>).</w:t>
      </w:r>
    </w:p>
    <w:p w:rsidR="00875B90" w:rsidRDefault="00875B90" w:rsidP="00875B90">
      <w:pPr>
        <w:jc w:val="both"/>
        <w:rPr>
          <w:rFonts w:ascii="Verdana" w:hAnsi="Verdana"/>
        </w:rPr>
      </w:pPr>
    </w:p>
    <w:p w:rsidR="00875B90" w:rsidRDefault="00875B90" w:rsidP="00875B90">
      <w:pPr>
        <w:jc w:val="both"/>
        <w:rPr>
          <w:rFonts w:ascii="Verdana" w:hAnsi="Verdana"/>
        </w:rPr>
      </w:pPr>
    </w:p>
    <w:p w:rsidR="00875B90" w:rsidRDefault="00875B90" w:rsidP="00875B90">
      <w:pPr>
        <w:jc w:val="both"/>
        <w:rPr>
          <w:rFonts w:ascii="Verdana" w:hAnsi="Verdana"/>
        </w:rPr>
      </w:pPr>
    </w:p>
    <w:p w:rsidR="003E4BCF" w:rsidRPr="00875B90" w:rsidRDefault="003E4BCF" w:rsidP="00875B90">
      <w:pPr>
        <w:jc w:val="both"/>
        <w:rPr>
          <w:rFonts w:ascii="Verdana" w:hAnsi="Verdana"/>
        </w:rPr>
      </w:pPr>
      <w:r w:rsidRPr="00875B90">
        <w:rPr>
          <w:rFonts w:ascii="Verdana" w:hAnsi="Verdana"/>
        </w:rPr>
        <w:t>La tercera fase, es la más larga, por mi es para siempre. Solo utilización de estos productos cuando tienen niveles de ansiedad altos o tras fiestas o comidas opulentas, es decir, se utiliza el KOT o SIKEN para contrarrestar excesos. En esta fase trato de enseñar a comer de una forma saludable con cinco comidas al día y evitando los excesos.</w:t>
      </w:r>
    </w:p>
    <w:p w:rsidR="003E4BCF" w:rsidRPr="00875B90" w:rsidRDefault="003E4BCF" w:rsidP="00875B90">
      <w:pPr>
        <w:jc w:val="both"/>
        <w:rPr>
          <w:rFonts w:ascii="Verdana" w:hAnsi="Verdana"/>
        </w:rPr>
      </w:pPr>
      <w:r w:rsidRPr="00875B90">
        <w:rPr>
          <w:rFonts w:ascii="Verdana" w:hAnsi="Verdana"/>
        </w:rPr>
        <w:t xml:space="preserve">La duración de las fases dependerá siempre de lo que el paciente quiere o necesita perder. La primera fases suele durar entre dos y tres semanas, </w:t>
      </w:r>
      <w:r w:rsidR="00D71F8F" w:rsidRPr="00875B90">
        <w:rPr>
          <w:rFonts w:ascii="Verdana" w:hAnsi="Verdana"/>
        </w:rPr>
        <w:t>la segunda depende mucho del paciente y sus niveles de ansiedad, y como bien he dicho la tercera para mi es para siempre.</w:t>
      </w:r>
    </w:p>
    <w:sectPr w:rsidR="003E4BCF" w:rsidRPr="00875B90" w:rsidSect="00CA3890">
      <w:headerReference w:type="default" r:id="rId6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FF5" w:rsidRDefault="002E7FF5" w:rsidP="00875B90">
      <w:pPr>
        <w:spacing w:after="0" w:line="240" w:lineRule="auto"/>
      </w:pPr>
      <w:r>
        <w:separator/>
      </w:r>
    </w:p>
  </w:endnote>
  <w:endnote w:type="continuationSeparator" w:id="0">
    <w:p w:rsidR="002E7FF5" w:rsidRDefault="002E7FF5" w:rsidP="0087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FF5" w:rsidRDefault="002E7FF5" w:rsidP="00875B90">
      <w:pPr>
        <w:spacing w:after="0" w:line="240" w:lineRule="auto"/>
      </w:pPr>
      <w:r>
        <w:separator/>
      </w:r>
    </w:p>
  </w:footnote>
  <w:footnote w:type="continuationSeparator" w:id="0">
    <w:p w:rsidR="002E7FF5" w:rsidRDefault="002E7FF5" w:rsidP="00875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B90" w:rsidRDefault="00875B90">
    <w:pPr>
      <w:pStyle w:val="Encabezado"/>
    </w:pPr>
    <w:r w:rsidRPr="00875B90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5301615</wp:posOffset>
          </wp:positionH>
          <wp:positionV relativeFrom="paragraph">
            <wp:posOffset>-201930</wp:posOffset>
          </wp:positionV>
          <wp:extent cx="809625" cy="800100"/>
          <wp:effectExtent l="0" t="0" r="9525" b="0"/>
          <wp:wrapSquare wrapText="bothSides"/>
          <wp:docPr id="4" name="0 Imagen" descr="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62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5B90" w:rsidRDefault="00875B9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890"/>
    <w:rsid w:val="00015735"/>
    <w:rsid w:val="00172A52"/>
    <w:rsid w:val="002239C9"/>
    <w:rsid w:val="002444E5"/>
    <w:rsid w:val="002E7FF5"/>
    <w:rsid w:val="003E4BCF"/>
    <w:rsid w:val="00875B90"/>
    <w:rsid w:val="00B7313F"/>
    <w:rsid w:val="00CA3890"/>
    <w:rsid w:val="00D71F8F"/>
    <w:rsid w:val="00D76D24"/>
    <w:rsid w:val="00DB38A3"/>
    <w:rsid w:val="00E732A5"/>
    <w:rsid w:val="00F27601"/>
    <w:rsid w:val="00F53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4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5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B9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75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5B90"/>
  </w:style>
  <w:style w:type="paragraph" w:styleId="Piedepgina">
    <w:name w:val="footer"/>
    <w:basedOn w:val="Normal"/>
    <w:link w:val="PiedepginaCar"/>
    <w:uiPriority w:val="99"/>
    <w:semiHidden/>
    <w:unhideWhenUsed/>
    <w:rsid w:val="00875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75B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2</cp:revision>
  <dcterms:created xsi:type="dcterms:W3CDTF">2012-06-12T09:44:00Z</dcterms:created>
  <dcterms:modified xsi:type="dcterms:W3CDTF">2012-06-12T09:44:00Z</dcterms:modified>
</cp:coreProperties>
</file>